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84" w:rsidRDefault="004A7C84" w:rsidP="004A7C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914">
        <w:rPr>
          <w:rFonts w:ascii="Times New Roman" w:hAnsi="Times New Roman" w:cs="Times New Roman"/>
          <w:b/>
          <w:sz w:val="28"/>
          <w:szCs w:val="28"/>
        </w:rPr>
        <w:t xml:space="preserve">2.2 </w:t>
      </w:r>
      <w:r>
        <w:rPr>
          <w:rFonts w:ascii="Times New Roman" w:hAnsi="Times New Roman" w:cs="Times New Roman"/>
          <w:b/>
          <w:sz w:val="28"/>
          <w:szCs w:val="28"/>
        </w:rPr>
        <w:t>Перечень вопросов к зачету и экзамену</w:t>
      </w:r>
    </w:p>
    <w:p w:rsidR="004A7C84" w:rsidRPr="00FC5914" w:rsidRDefault="004A7C84" w:rsidP="004A7C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 </w:t>
      </w:r>
      <w:r w:rsidRPr="00FC5914">
        <w:rPr>
          <w:rFonts w:ascii="Times New Roman" w:hAnsi="Times New Roman" w:cs="Times New Roman"/>
          <w:b/>
          <w:sz w:val="28"/>
          <w:szCs w:val="28"/>
        </w:rPr>
        <w:t>Рекомендуемые  вопросы и задания к зачету</w:t>
      </w:r>
    </w:p>
    <w:p w:rsidR="004A7C84" w:rsidRPr="00C816BE" w:rsidRDefault="004A7C84" w:rsidP="004A7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1. Ancient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Britain :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the Iberian settlement.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2. Celtic invasions and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settlement .</w:t>
      </w:r>
      <w:proofErr w:type="gramEnd"/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3. Roman conquest and occupation of Britain, traces of Roman rule.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4. The Anglo-Saxon conquest of Britain.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5. The Danish invasions of Britain.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6. The Norman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conquest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and its consequences: political, economic, linguistic. 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7. The population of the U.K.: ethnic and linguistic composition, demographic trends. 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8. Ethnic diversity in Britain: the role of immigration.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9. Patterns of housing in Britain: home ownership, social housing, homelessness.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10. Standards of living in Britain, distribution of wealth.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11. British monarchy: major functions, social and political influence.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12. The British constitution: its uniqueness, its elements, division of powers.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13. The British Parliament: composition and functions, constitutional reforms.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14. The British Parliament: parliamentary procedure, law-making process.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15. Parliamentary electoral system in Britain.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16. The political party system in Britain.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17. The British government: the role of the Prime Minister, the Cabinet, the Civil Service.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18. The structure and organization of British educational system: public and private sector.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19. The structure and organization of primary and secondary education in Britain: state sector.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20. The structure and organization of primary and secondary education in Britain: private sector.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21. The British school curriculum, school-leaving examinations and qualifications.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22. Higher and further education in Britain.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23. The National Health Service in Britain.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24. The social Security System in Britain. 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25. Social hierarchy: social classes and groups in Britain. 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26. Diversity of religious denominations in Britain: freedom of conscience.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27. The Church of England: history, doctrine, structure, organization.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28. The Free Churches in Britain and the non-Christian religious communities.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29. Family life, marriage and divorce in Britain: continuity and change.</w:t>
      </w:r>
    </w:p>
    <w:p w:rsidR="004A7C84" w:rsidRPr="00C673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30. Gender: the position of women in Britain.</w:t>
      </w:r>
    </w:p>
    <w:p w:rsidR="004A7C84" w:rsidRPr="00C673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7C84" w:rsidRPr="00FC5914" w:rsidRDefault="004A7C84" w:rsidP="004A7C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914">
        <w:rPr>
          <w:rFonts w:ascii="Times New Roman" w:hAnsi="Times New Roman" w:cs="Times New Roman"/>
          <w:b/>
          <w:sz w:val="28"/>
          <w:szCs w:val="28"/>
        </w:rPr>
        <w:t>2.2.2</w:t>
      </w:r>
      <w:r w:rsidRPr="00FC5914">
        <w:rPr>
          <w:rFonts w:ascii="Times New Roman" w:hAnsi="Times New Roman" w:cs="Times New Roman"/>
          <w:sz w:val="28"/>
          <w:szCs w:val="28"/>
        </w:rPr>
        <w:t xml:space="preserve"> </w:t>
      </w:r>
      <w:r w:rsidRPr="00FC5914">
        <w:rPr>
          <w:rFonts w:ascii="Times New Roman" w:hAnsi="Times New Roman" w:cs="Times New Roman"/>
          <w:b/>
          <w:sz w:val="28"/>
          <w:szCs w:val="28"/>
        </w:rPr>
        <w:t>Рекомендуемые экзаменационные  вопросы и задания</w:t>
      </w:r>
    </w:p>
    <w:p w:rsidR="004A7C84" w:rsidRPr="00C673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3BE">
        <w:rPr>
          <w:rFonts w:ascii="Times New Roman" w:hAnsi="Times New Roman" w:cs="Times New Roman"/>
          <w:sz w:val="28"/>
          <w:szCs w:val="28"/>
        </w:rPr>
        <w:t xml:space="preserve">1.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Ancient</w:t>
      </w:r>
      <w:r w:rsidRPr="00C67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C673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73B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673B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Iberian</w:t>
      </w:r>
      <w:r w:rsidRPr="00C673BE">
        <w:rPr>
          <w:rFonts w:ascii="Times New Roman" w:hAnsi="Times New Roman" w:cs="Times New Roman"/>
          <w:sz w:val="28"/>
          <w:szCs w:val="28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settlement</w:t>
      </w:r>
      <w:r w:rsidRPr="00C673BE">
        <w:rPr>
          <w:rFonts w:ascii="Times New Roman" w:hAnsi="Times New Roman" w:cs="Times New Roman"/>
          <w:sz w:val="28"/>
          <w:szCs w:val="28"/>
        </w:rPr>
        <w:t>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2. Celtic invasions and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settlement .</w:t>
      </w:r>
      <w:proofErr w:type="gramEnd"/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3. Roman conquest and occupation of Britain, traces of Roman rule.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4. The Anglo-Saxon conquest of Britain.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5. The Danish invasions of Britain.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6. The Norman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conquest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and its consequences: political, economic, linguistic. 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7. The population of the U.K.: ethnic and linguistic composition, demographic trends. 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8. Ethnic diversity in Britain: the role of immigration.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9. Patterns of housing in Britain: home ownership, social housing, homelessness.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10. Standards of living in Britain, distribution of wealth.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11. British monarchy: major functions, social and political influence.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12. The British constitution: its uniqueness, its elements, division of powers.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13. The British Parliament: composition and functions, constitutional reforms.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14. The British Parliament: parliamentary procedure, law-making process.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15. Parliamentary electoral system in Britain.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16. The political party system in Britain.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17. The British government: the role of the Prime Minister, the Cabinet, the Civil Service.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18. The structure and organization of British educational system: public and private sector.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19. The structure and organization of primary and secondary education in Britain: state sector.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lastRenderedPageBreak/>
        <w:t>20. The structure and organization of primary and secondary education in Britain: private sector.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21. The British school curriculum, school-leaving examinations and qualifications. 22. Higher and further education in Britain.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23. The National Health Service in Britain.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24. The social Security System in Britain. 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25. Social hierarchy: social classes and groups in Britain. 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26. Diversity of religious denominations in Britain: freedom of conscience.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27. The Church of England: history, doctrine, structure, organization.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28. The Free Churches in Britain and the non-Christian religious communities.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29. Family life, marriage and divorce in Britain: continuity and change.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30. Gender: the position of women in Britain.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31. Patterns of immigration in the USA: old immigration and new immigration.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32. U.S. immigration policy: history of immigration laws.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33. Models of assimilation of American population: Anglo-conformity, the melting-pot, cultural pluralism.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34. Population of the USA: demographic trends (population growth, life expectancy, age and sex structure, population density, ethnic composition).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35. Regions of the USA: New England, Middle Atlantic, the South, the Midwest, the South-west, the West.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36. Ethnic minorities in the USA: African Americans, Native Americans, Hispanics,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Asian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Americans: affirmative action.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37. Gender: women’s rights movement in the USA.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The idea of equal opportunity.</w:t>
      </w:r>
      <w:proofErr w:type="gramEnd"/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38. The stratification of American society: criteria of social class.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39. American family: types of family structure, changing family values and functions.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40. Standards of living in the USA: income levels and income distribution.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41. Traditional core values and cultural beliefs of Americans: American Dream.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42. Patterns of settlement of the U.S. population: major internal migrations, leading population centers.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43. The U.S. Constitution as the supreme law of the land: the principles of government, the Bill of Rights.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44. The U.S. Congress: structure, composition, powers, functions.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lastRenderedPageBreak/>
        <w:t>45. The law-making process in the U.S. Congress.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46. The U.S. presidency: presidential powers, executive departments.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47.  Presidential campaign in the USA: electing the chief executive.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48. The two-party system in the USA: Republican and Democratic parties.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49. The structure, control and organization of school education in the USA.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50. Standardized testing in the USA: SAT, ACT.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51. The structure and organization of higher education in the USA.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52. The types of American universities: public, private, religiously affiliated, the Ivy League universities.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53.  The types of degree courses in American universities: major, minor, elective, the credit system.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54. History of American welfare and public assistance.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55. Health and medical care in the USA: types of medical care/insurance plans.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56. Government programs of health insurance in the USA: Medicare and Medicaid.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57. Social security programs in the USA.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58. Religious freedom and religious diversity in the USA.</w:t>
      </w:r>
    </w:p>
    <w:p w:rsidR="004A7C84" w:rsidRPr="00C816BE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59. Christian denominations in the USA, protestant and catholic.</w:t>
      </w:r>
    </w:p>
    <w:p w:rsidR="004A7C84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60. Non-Christian religious denominations in the USA: Judaism, Islam, Buddhism, Native American religious practices.</w:t>
      </w:r>
    </w:p>
    <w:p w:rsidR="004A7C84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7C84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7C84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7C84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7C84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7C84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7C84" w:rsidRDefault="004A7C84" w:rsidP="004A7C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20C76" w:rsidRPr="004A7C84" w:rsidRDefault="00420C76">
      <w:pPr>
        <w:rPr>
          <w:lang w:val="en-US"/>
        </w:rPr>
      </w:pPr>
      <w:bookmarkStart w:id="0" w:name="_GoBack"/>
      <w:bookmarkEnd w:id="0"/>
    </w:p>
    <w:sectPr w:rsidR="00420C76" w:rsidRPr="004A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84"/>
    <w:rsid w:val="00420C76"/>
    <w:rsid w:val="004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2C7C7-CBFF-4D49-ADD9-0DD7FF7DCBA2}"/>
</file>

<file path=customXml/itemProps2.xml><?xml version="1.0" encoding="utf-8"?>
<ds:datastoreItem xmlns:ds="http://schemas.openxmlformats.org/officeDocument/2006/customXml" ds:itemID="{1F88A03B-7E5C-4631-A274-4FED78637834}"/>
</file>

<file path=customXml/itemProps3.xml><?xml version="1.0" encoding="utf-8"?>
<ds:datastoreItem xmlns:ds="http://schemas.openxmlformats.org/officeDocument/2006/customXml" ds:itemID="{AE2AD521-D549-4E4C-A70F-31AD40721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5576</Characters>
  <Application>Microsoft Office Word</Application>
  <DocSecurity>0</DocSecurity>
  <Lines>46</Lines>
  <Paragraphs>13</Paragraphs>
  <ScaleCrop>false</ScaleCrop>
  <Company>Krokoz™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Akulich</dc:creator>
  <cp:lastModifiedBy>Lyudmila Akulich</cp:lastModifiedBy>
  <cp:revision>1</cp:revision>
  <dcterms:created xsi:type="dcterms:W3CDTF">2018-05-31T12:09:00Z</dcterms:created>
  <dcterms:modified xsi:type="dcterms:W3CDTF">2018-05-31T12:10:00Z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